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5B89A" w14:textId="77777777" w:rsidR="009B2B1E" w:rsidRPr="009B2B1E" w:rsidRDefault="009B2B1E" w:rsidP="009B2B1E">
      <w:pPr>
        <w:rPr>
          <w:b/>
          <w:bCs/>
        </w:rPr>
      </w:pPr>
      <w:r w:rsidRPr="009B2B1E">
        <w:rPr>
          <w:b/>
          <w:bCs/>
        </w:rPr>
        <w:t>Conselho Municipal de Esportes e Lazer</w:t>
      </w:r>
    </w:p>
    <w:p w14:paraId="7107CA6D" w14:textId="77777777" w:rsidR="009B2B1E" w:rsidRPr="009B2B1E" w:rsidRDefault="009B2B1E" w:rsidP="009B2B1E">
      <w:r w:rsidRPr="009B2B1E">
        <w:t xml:space="preserve">Sexta-feira, 10 de </w:t>
      </w:r>
      <w:proofErr w:type="gramStart"/>
      <w:r w:rsidRPr="009B2B1E">
        <w:t>Janeiro</w:t>
      </w:r>
      <w:proofErr w:type="gramEnd"/>
      <w:r w:rsidRPr="009B2B1E">
        <w:t xml:space="preserve"> de 2025 | Horário: 13:00</w:t>
      </w:r>
    </w:p>
    <w:p w14:paraId="52EDB9AC" w14:textId="77777777" w:rsidR="009B2B1E" w:rsidRPr="009B2B1E" w:rsidRDefault="009B2B1E" w:rsidP="009B2B1E">
      <w:r w:rsidRPr="009B2B1E">
        <w:rPr>
          <w:b/>
          <w:bCs/>
        </w:rPr>
        <w:t>Em processo de atualização das informações do Conselho Municipal de Esportes e Lazer</w:t>
      </w:r>
    </w:p>
    <w:p w14:paraId="04F8E1EA" w14:textId="77777777" w:rsidR="009B2B1E" w:rsidRPr="009B2B1E" w:rsidRDefault="009B2B1E" w:rsidP="009B2B1E">
      <w:r w:rsidRPr="009B2B1E">
        <w:t>Criado em 12 de novembro de 2008 por meio do </w:t>
      </w:r>
      <w:hyperlink r:id="rId5" w:history="1">
        <w:r w:rsidRPr="009B2B1E">
          <w:rPr>
            <w:rStyle w:val="Hyperlink"/>
          </w:rPr>
          <w:t>Decreto </w:t>
        </w:r>
      </w:hyperlink>
      <w:hyperlink r:id="rId6" w:history="1">
        <w:r w:rsidRPr="009B2B1E">
          <w:rPr>
            <w:rStyle w:val="Hyperlink"/>
          </w:rPr>
          <w:t>Nº 50.212</w:t>
        </w:r>
      </w:hyperlink>
      <w:r w:rsidRPr="009B2B1E">
        <w:t>, o </w:t>
      </w:r>
      <w:r w:rsidRPr="009B2B1E">
        <w:rPr>
          <w:b/>
          <w:bCs/>
        </w:rPr>
        <w:t>Conselho Municipal de Esportes e Lazer</w:t>
      </w:r>
      <w:r w:rsidRPr="009B2B1E">
        <w:t> é um órgão colegiado de caráter consultivo e propositivo em questões relacionadas à política municipal de esportes, lazer e recreação, cabendo-lhe, no âmbito da Secretaria Municipal de Esportes, Lazer e Recreação, institucionalizar a relação entre a Administração Pública e os setores da sociedade civil ligados à área esportiva. A regulamentação de seus dispositivos é dada pela </w:t>
      </w:r>
      <w:hyperlink r:id="rId7" w:history="1">
        <w:r w:rsidRPr="009B2B1E">
          <w:rPr>
            <w:rStyle w:val="Hyperlink"/>
          </w:rPr>
          <w:t>Portaria 33/09 - SEME</w:t>
        </w:r>
      </w:hyperlink>
      <w:r w:rsidRPr="009B2B1E">
        <w:t>.</w:t>
      </w:r>
    </w:p>
    <w:p w14:paraId="5AFF8D19" w14:textId="77777777" w:rsidR="009B2B1E" w:rsidRPr="009B2B1E" w:rsidRDefault="009B2B1E" w:rsidP="009B2B1E">
      <w:hyperlink r:id="rId8" w:history="1">
        <w:r w:rsidRPr="009B2B1E">
          <w:rPr>
            <w:rStyle w:val="Hyperlink"/>
          </w:rPr>
          <w:t>Confira o </w:t>
        </w:r>
        <w:r w:rsidRPr="009B2B1E">
          <w:rPr>
            <w:rStyle w:val="Hyperlink"/>
            <w:b/>
            <w:bCs/>
          </w:rPr>
          <w:t>Regimento Interno</w:t>
        </w:r>
        <w:r w:rsidRPr="009B2B1E">
          <w:rPr>
            <w:rStyle w:val="Hyperlink"/>
          </w:rPr>
          <w:t> - PDF (Tamanho: 163 KB)</w:t>
        </w:r>
      </w:hyperlink>
      <w:r w:rsidRPr="009B2B1E">
        <w:t>.</w:t>
      </w:r>
    </w:p>
    <w:p w14:paraId="18D4CFAD" w14:textId="77777777" w:rsidR="009B2B1E" w:rsidRPr="009B2B1E" w:rsidRDefault="009B2B1E" w:rsidP="009B2B1E">
      <w:r w:rsidRPr="009B2B1E">
        <w:rPr>
          <w:b/>
          <w:bCs/>
        </w:rPr>
        <w:t>Conceituação </w:t>
      </w:r>
    </w:p>
    <w:p w14:paraId="372FE049" w14:textId="77777777" w:rsidR="009B2B1E" w:rsidRPr="009B2B1E" w:rsidRDefault="009B2B1E" w:rsidP="009B2B1E">
      <w:r w:rsidRPr="009B2B1E">
        <w:t>O Conselho Municipal de Esportes e Lazer é órgão colegiado de caráter consultivo e propositivo em questões relacionadas à política municipal de esportes, lazer e recreação, cabendo-lhe, no âmbito da Secretaria Municipal de Esportes, Lazer e Recreação, institucionalizar a relação entre a Administração Pública e os setores da sociedade civil ligados à área esportiva.</w:t>
      </w:r>
    </w:p>
    <w:p w14:paraId="42BC3273" w14:textId="3C0348EA" w:rsidR="009B2B1E" w:rsidRPr="009B2B1E" w:rsidRDefault="009B2B1E" w:rsidP="009B2B1E">
      <w:r w:rsidRPr="009B2B1E">
        <w:rPr>
          <w:b/>
          <w:bCs/>
        </w:rPr>
        <w:t xml:space="preserve">Membros do Conselho Municipal de Esportes e Lazer </w:t>
      </w:r>
      <w:r w:rsidRPr="009B2B1E">
        <w:rPr>
          <w:b/>
          <w:bCs/>
          <w:strike/>
          <w:color w:val="EE0000"/>
        </w:rPr>
        <w:t xml:space="preserve">2021 </w:t>
      </w:r>
      <w:r w:rsidR="003F100D" w:rsidRPr="003F100D">
        <w:rPr>
          <w:b/>
          <w:bCs/>
          <w:strike/>
          <w:color w:val="EE0000"/>
        </w:rPr>
        <w:t>–</w:t>
      </w:r>
      <w:r w:rsidRPr="009B2B1E">
        <w:rPr>
          <w:b/>
          <w:bCs/>
          <w:strike/>
          <w:color w:val="EE0000"/>
        </w:rPr>
        <w:t xml:space="preserve"> 2024</w:t>
      </w:r>
      <w:r w:rsidR="003F100D" w:rsidRPr="003F100D">
        <w:rPr>
          <w:b/>
          <w:bCs/>
          <w:strike/>
          <w:color w:val="EE0000"/>
        </w:rPr>
        <w:t xml:space="preserve"> </w:t>
      </w:r>
      <w:r w:rsidR="003F100D" w:rsidRPr="003F100D">
        <w:rPr>
          <w:b/>
          <w:bCs/>
          <w:highlight w:val="yellow"/>
        </w:rPr>
        <w:t>atuais</w:t>
      </w:r>
    </w:p>
    <w:p w14:paraId="48E84F20" w14:textId="6BEA80C3" w:rsidR="009B2B1E" w:rsidRPr="009B2B1E" w:rsidRDefault="009B2B1E" w:rsidP="009B2B1E">
      <w:pPr>
        <w:numPr>
          <w:ilvl w:val="0"/>
          <w:numId w:val="1"/>
        </w:numPr>
      </w:pPr>
      <w:r w:rsidRPr="009B2B1E">
        <w:rPr>
          <w:strike/>
          <w:color w:val="EE0000"/>
        </w:rPr>
        <w:t xml:space="preserve">Felipe </w:t>
      </w:r>
      <w:proofErr w:type="spellStart"/>
      <w:r w:rsidRPr="009B2B1E">
        <w:rPr>
          <w:strike/>
          <w:color w:val="EE0000"/>
        </w:rPr>
        <w:t>Becari</w:t>
      </w:r>
      <w:proofErr w:type="spellEnd"/>
      <w:r w:rsidRPr="009B2B1E">
        <w:rPr>
          <w:strike/>
          <w:color w:val="EE0000"/>
        </w:rPr>
        <w:t xml:space="preserve"> </w:t>
      </w:r>
      <w:proofErr w:type="spellStart"/>
      <w:r w:rsidRPr="009B2B1E">
        <w:rPr>
          <w:strike/>
          <w:color w:val="EE0000"/>
        </w:rPr>
        <w:t>Comenale</w:t>
      </w:r>
      <w:proofErr w:type="spellEnd"/>
      <w:r w:rsidRPr="009B2B1E">
        <w:t xml:space="preserve"> </w:t>
      </w:r>
      <w:r w:rsidR="003F100D" w:rsidRPr="003F100D">
        <w:rPr>
          <w:highlight w:val="yellow"/>
        </w:rPr>
        <w:t>Rogério Lins Wanderley</w:t>
      </w:r>
      <w:r w:rsidR="003F100D">
        <w:t xml:space="preserve"> </w:t>
      </w:r>
      <w:r w:rsidRPr="009B2B1E">
        <w:t>(SEME - Presidente);</w:t>
      </w:r>
    </w:p>
    <w:p w14:paraId="1330674E" w14:textId="77777777" w:rsidR="009B2B1E" w:rsidRPr="009B2B1E" w:rsidRDefault="009B2B1E" w:rsidP="009B2B1E">
      <w:pPr>
        <w:numPr>
          <w:ilvl w:val="0"/>
          <w:numId w:val="1"/>
        </w:numPr>
      </w:pPr>
      <w:r w:rsidRPr="009B2B1E">
        <w:t>Conceição Aparecida Mariano (SMSUB - Titular);</w:t>
      </w:r>
    </w:p>
    <w:p w14:paraId="42F7C54C" w14:textId="77777777" w:rsidR="009B2B1E" w:rsidRPr="009B2B1E" w:rsidRDefault="009B2B1E" w:rsidP="009B2B1E">
      <w:pPr>
        <w:numPr>
          <w:ilvl w:val="0"/>
          <w:numId w:val="1"/>
        </w:numPr>
      </w:pPr>
      <w:r w:rsidRPr="009B2B1E">
        <w:t>Valéria Gil de Souza (SME - Titular);</w:t>
      </w:r>
    </w:p>
    <w:p w14:paraId="3658C3A9" w14:textId="77777777" w:rsidR="009B2B1E" w:rsidRPr="009B2B1E" w:rsidRDefault="009B2B1E" w:rsidP="009B2B1E">
      <w:pPr>
        <w:numPr>
          <w:ilvl w:val="0"/>
          <w:numId w:val="1"/>
        </w:numPr>
      </w:pPr>
      <w:r w:rsidRPr="009B2B1E">
        <w:t xml:space="preserve">Karina Gimenes </w:t>
      </w:r>
      <w:proofErr w:type="spellStart"/>
      <w:r w:rsidRPr="009B2B1E">
        <w:t>Picciolli</w:t>
      </w:r>
      <w:proofErr w:type="spellEnd"/>
      <w:r w:rsidRPr="009B2B1E">
        <w:t xml:space="preserve"> (SMC - Titular);</w:t>
      </w:r>
    </w:p>
    <w:p w14:paraId="0656F613" w14:textId="77777777" w:rsidR="009B2B1E" w:rsidRPr="009B2B1E" w:rsidRDefault="009B2B1E" w:rsidP="009B2B1E">
      <w:pPr>
        <w:numPr>
          <w:ilvl w:val="0"/>
          <w:numId w:val="1"/>
        </w:numPr>
      </w:pPr>
      <w:r w:rsidRPr="009B2B1E">
        <w:t xml:space="preserve">Marcelo </w:t>
      </w:r>
      <w:proofErr w:type="spellStart"/>
      <w:r w:rsidRPr="009B2B1E">
        <w:t>Takiishi</w:t>
      </w:r>
      <w:proofErr w:type="spellEnd"/>
      <w:r w:rsidRPr="009B2B1E">
        <w:t xml:space="preserve"> </w:t>
      </w:r>
      <w:proofErr w:type="spellStart"/>
      <w:r w:rsidRPr="009B2B1E">
        <w:t>Scrocco</w:t>
      </w:r>
      <w:proofErr w:type="spellEnd"/>
      <w:r w:rsidRPr="009B2B1E">
        <w:t xml:space="preserve"> (SMS - Titular);</w:t>
      </w:r>
    </w:p>
    <w:p w14:paraId="512AFBE9" w14:textId="77777777" w:rsidR="009B2B1E" w:rsidRPr="009B2B1E" w:rsidRDefault="009B2B1E" w:rsidP="009B2B1E">
      <w:pPr>
        <w:numPr>
          <w:ilvl w:val="0"/>
          <w:numId w:val="1"/>
        </w:numPr>
      </w:pPr>
      <w:r w:rsidRPr="009B2B1E">
        <w:t xml:space="preserve">Flávio Adauto </w:t>
      </w:r>
      <w:proofErr w:type="spellStart"/>
      <w:r w:rsidRPr="009B2B1E">
        <w:t>Fenólio</w:t>
      </w:r>
      <w:proofErr w:type="spellEnd"/>
      <w:r w:rsidRPr="009B2B1E">
        <w:t xml:space="preserve"> (SMPED - Titular);</w:t>
      </w:r>
    </w:p>
    <w:p w14:paraId="790EFEA5" w14:textId="77777777" w:rsidR="009B2B1E" w:rsidRPr="009B2B1E" w:rsidRDefault="009B2B1E" w:rsidP="009B2B1E">
      <w:pPr>
        <w:numPr>
          <w:ilvl w:val="0"/>
          <w:numId w:val="1"/>
        </w:numPr>
      </w:pPr>
      <w:r w:rsidRPr="009B2B1E">
        <w:t>Weber Matias dos Santos (SEME - Titular);</w:t>
      </w:r>
    </w:p>
    <w:p w14:paraId="4F4BFA73" w14:textId="77777777" w:rsidR="009B2B1E" w:rsidRPr="009B2B1E" w:rsidRDefault="009B2B1E" w:rsidP="009B2B1E">
      <w:pPr>
        <w:numPr>
          <w:ilvl w:val="0"/>
          <w:numId w:val="1"/>
        </w:numPr>
      </w:pPr>
      <w:r w:rsidRPr="009B2B1E">
        <w:t xml:space="preserve">Daniel </w:t>
      </w:r>
      <w:proofErr w:type="spellStart"/>
      <w:r w:rsidRPr="009B2B1E">
        <w:t>Matteelli</w:t>
      </w:r>
      <w:proofErr w:type="spellEnd"/>
      <w:r w:rsidRPr="009B2B1E">
        <w:t xml:space="preserve"> Galdino (SEME - Titular);</w:t>
      </w:r>
    </w:p>
    <w:p w14:paraId="30D3E705" w14:textId="77777777" w:rsidR="009B2B1E" w:rsidRPr="009B2B1E" w:rsidRDefault="009B2B1E" w:rsidP="009B2B1E">
      <w:pPr>
        <w:numPr>
          <w:ilvl w:val="0"/>
          <w:numId w:val="1"/>
        </w:numPr>
      </w:pPr>
      <w:r w:rsidRPr="009B2B1E">
        <w:t>Luiz Eduardo do Amaral Cardia (SINDI-CLUBE - Titular);</w:t>
      </w:r>
    </w:p>
    <w:p w14:paraId="4C526B1B" w14:textId="77777777" w:rsidR="009B2B1E" w:rsidRPr="009B2B1E" w:rsidRDefault="009B2B1E" w:rsidP="009B2B1E">
      <w:pPr>
        <w:numPr>
          <w:ilvl w:val="0"/>
          <w:numId w:val="1"/>
        </w:numPr>
      </w:pPr>
      <w:r w:rsidRPr="009B2B1E">
        <w:t xml:space="preserve">Rodrigo Nuno </w:t>
      </w:r>
      <w:proofErr w:type="spellStart"/>
      <w:r w:rsidRPr="009B2B1E">
        <w:t>Peiró</w:t>
      </w:r>
      <w:proofErr w:type="spellEnd"/>
      <w:r w:rsidRPr="009B2B1E">
        <w:t xml:space="preserve"> Correia (CREF - Titular);</w:t>
      </w:r>
    </w:p>
    <w:p w14:paraId="10E3BECE" w14:textId="77777777" w:rsidR="009B2B1E" w:rsidRPr="009B2B1E" w:rsidRDefault="009B2B1E" w:rsidP="009B2B1E">
      <w:pPr>
        <w:numPr>
          <w:ilvl w:val="0"/>
          <w:numId w:val="1"/>
        </w:numPr>
      </w:pPr>
      <w:r w:rsidRPr="009B2B1E">
        <w:t xml:space="preserve">Georgios </w:t>
      </w:r>
      <w:proofErr w:type="spellStart"/>
      <w:r w:rsidRPr="009B2B1E">
        <w:t>Stylianos</w:t>
      </w:r>
      <w:proofErr w:type="spellEnd"/>
      <w:r w:rsidRPr="009B2B1E">
        <w:t xml:space="preserve"> </w:t>
      </w:r>
      <w:proofErr w:type="spellStart"/>
      <w:r w:rsidRPr="009B2B1E">
        <w:t>Hatzidakis</w:t>
      </w:r>
      <w:proofErr w:type="spellEnd"/>
      <w:r w:rsidRPr="009B2B1E">
        <w:t xml:space="preserve"> (PANATHLON CLUB - Titular);</w:t>
      </w:r>
    </w:p>
    <w:p w14:paraId="0C1BB011" w14:textId="77777777" w:rsidR="009B2B1E" w:rsidRPr="009B2B1E" w:rsidRDefault="009B2B1E" w:rsidP="009B2B1E">
      <w:pPr>
        <w:numPr>
          <w:ilvl w:val="0"/>
          <w:numId w:val="1"/>
        </w:numPr>
      </w:pPr>
      <w:r w:rsidRPr="009B2B1E">
        <w:t>Joel Lucas Vieira de Oliveira (Federações Amadoras - Titular);</w:t>
      </w:r>
    </w:p>
    <w:p w14:paraId="1D3E3DBE" w14:textId="77777777" w:rsidR="009B2B1E" w:rsidRPr="009B2B1E" w:rsidRDefault="009B2B1E" w:rsidP="009B2B1E">
      <w:pPr>
        <w:numPr>
          <w:ilvl w:val="0"/>
          <w:numId w:val="1"/>
        </w:numPr>
      </w:pPr>
      <w:r w:rsidRPr="009B2B1E">
        <w:lastRenderedPageBreak/>
        <w:t xml:space="preserve">Emílio </w:t>
      </w:r>
      <w:proofErr w:type="spellStart"/>
      <w:r w:rsidRPr="009B2B1E">
        <w:t>Antonio</w:t>
      </w:r>
      <w:proofErr w:type="spellEnd"/>
      <w:r w:rsidRPr="009B2B1E">
        <w:t xml:space="preserve"> Miranda (Profissional de notório saber - Titular).</w:t>
      </w:r>
    </w:p>
    <w:p w14:paraId="77D35306" w14:textId="77777777" w:rsidR="009B2B1E" w:rsidRPr="009B2B1E" w:rsidRDefault="009B2B1E" w:rsidP="009B2B1E">
      <w:r w:rsidRPr="009B2B1E">
        <w:rPr>
          <w:b/>
          <w:bCs/>
        </w:rPr>
        <w:t>Mandato </w:t>
      </w:r>
    </w:p>
    <w:p w14:paraId="01250572" w14:textId="77777777" w:rsidR="009B2B1E" w:rsidRPr="009B2B1E" w:rsidRDefault="009B2B1E" w:rsidP="009B2B1E">
      <w:r w:rsidRPr="009B2B1E">
        <w:t>Somente os representantes referidos nos incisos IV, V, VI e VII do "caput" deste artigo terão mandato, com duração de 2 (dois) anos, renovável apenas uma vez, por igual período.</w:t>
      </w:r>
    </w:p>
    <w:p w14:paraId="044E8810" w14:textId="77777777" w:rsidR="009B2B1E" w:rsidRPr="009B2B1E" w:rsidRDefault="009B2B1E" w:rsidP="009B2B1E">
      <w:r w:rsidRPr="009B2B1E">
        <w:rPr>
          <w:b/>
          <w:bCs/>
        </w:rPr>
        <w:t>Portarias</w:t>
      </w:r>
    </w:p>
    <w:p w14:paraId="53C67048" w14:textId="77777777" w:rsidR="009B2B1E" w:rsidRPr="009B2B1E" w:rsidRDefault="009B2B1E" w:rsidP="009B2B1E">
      <w:hyperlink r:id="rId9" w:history="1">
        <w:r w:rsidRPr="009B2B1E">
          <w:rPr>
            <w:rStyle w:val="Hyperlink"/>
            <w:b/>
            <w:bCs/>
          </w:rPr>
          <w:t>Portaria Nº 974/2018</w:t>
        </w:r>
      </w:hyperlink>
      <w:r w:rsidRPr="009B2B1E">
        <w:rPr>
          <w:b/>
          <w:bCs/>
        </w:rPr>
        <w:t> - </w:t>
      </w:r>
      <w:r w:rsidRPr="009B2B1E">
        <w:t>Designa membros para compor o Conselho Municipal de Esportes e Lazer (publicado no Diário Oficial da Cidade de 28/11/2018, p. 1)</w:t>
      </w:r>
    </w:p>
    <w:p w14:paraId="7ECE4E68" w14:textId="77777777" w:rsidR="009B2B1E" w:rsidRPr="009B2B1E" w:rsidRDefault="009B2B1E" w:rsidP="009B2B1E">
      <w:hyperlink r:id="rId10" w:history="1">
        <w:r w:rsidRPr="009B2B1E">
          <w:rPr>
            <w:rStyle w:val="Hyperlink"/>
            <w:b/>
            <w:bCs/>
          </w:rPr>
          <w:t>Portaria Nº 507</w:t>
        </w:r>
      </w:hyperlink>
      <w:hyperlink r:id="rId11" w:history="1">
        <w:r w:rsidRPr="009B2B1E">
          <w:rPr>
            <w:rStyle w:val="Hyperlink"/>
            <w:b/>
            <w:bCs/>
          </w:rPr>
          <w:t>/2021</w:t>
        </w:r>
      </w:hyperlink>
      <w:hyperlink r:id="rId12" w:history="1">
        <w:r w:rsidRPr="009B2B1E">
          <w:rPr>
            <w:rStyle w:val="Hyperlink"/>
            <w:b/>
            <w:bCs/>
          </w:rPr>
          <w:t> </w:t>
        </w:r>
      </w:hyperlink>
      <w:r w:rsidRPr="009B2B1E">
        <w:t> - Designa membros para compor o Conselho Municipal de Esportes e Lazer (publicado no Diário Oficial da Cidade de 21/12/2021, p.1)</w:t>
      </w:r>
    </w:p>
    <w:p w14:paraId="4BA2DAF9" w14:textId="77777777" w:rsidR="009B2B1E" w:rsidRPr="009B2B1E" w:rsidRDefault="009B2B1E" w:rsidP="009B2B1E">
      <w:hyperlink r:id="rId13" w:history="1">
        <w:r w:rsidRPr="009B2B1E">
          <w:rPr>
            <w:rStyle w:val="Hyperlink"/>
            <w:b/>
            <w:bCs/>
          </w:rPr>
          <w:t>Portaria N° 224/2024</w:t>
        </w:r>
      </w:hyperlink>
      <w:r w:rsidRPr="009B2B1E">
        <w:rPr>
          <w:b/>
          <w:bCs/>
        </w:rPr>
        <w:t> </w:t>
      </w:r>
      <w:r w:rsidRPr="009B2B1E">
        <w:t>- Designa membros para compor o Conselho Municipal de Esportes e Lazer (publicado no Diário Oficial da Cidade de 05/11/2024, p.1)</w:t>
      </w:r>
    </w:p>
    <w:p w14:paraId="41B77193" w14:textId="77777777" w:rsidR="009B2B1E" w:rsidRPr="009B2B1E" w:rsidRDefault="009B2B1E" w:rsidP="009B2B1E">
      <w:r w:rsidRPr="009B2B1E">
        <w:rPr>
          <w:b/>
          <w:bCs/>
        </w:rPr>
        <w:t>Reuniões</w:t>
      </w:r>
    </w:p>
    <w:p w14:paraId="358CFC8E" w14:textId="77777777" w:rsidR="009B2B1E" w:rsidRPr="009B2B1E" w:rsidRDefault="009B2B1E" w:rsidP="009B2B1E">
      <w:hyperlink r:id="rId14" w:history="1">
        <w:r w:rsidRPr="009B2B1E">
          <w:rPr>
            <w:rStyle w:val="Hyperlink"/>
            <w:b/>
            <w:bCs/>
            <w:strike/>
            <w:color w:val="EE0000"/>
          </w:rPr>
          <w:t>Ata do Conselho Municipal de Esportes e Lazer - Reunião Ordinária -</w:t>
        </w:r>
        <w:r w:rsidRPr="009B2B1E">
          <w:rPr>
            <w:rStyle w:val="Hyperlink"/>
            <w:b/>
            <w:bCs/>
          </w:rPr>
          <w:t xml:space="preserve"> 04/12/2024</w:t>
        </w:r>
      </w:hyperlink>
    </w:p>
    <w:p w14:paraId="7CC1997E" w14:textId="77777777" w:rsidR="009B2B1E" w:rsidRPr="009B2B1E" w:rsidRDefault="009B2B1E" w:rsidP="009B2B1E">
      <w:r w:rsidRPr="009B2B1E">
        <w:rPr>
          <w:b/>
          <w:bCs/>
        </w:rPr>
        <w:t>Contato</w:t>
      </w:r>
    </w:p>
    <w:p w14:paraId="2A2A62AC" w14:textId="77777777" w:rsidR="009B2B1E" w:rsidRPr="009B2B1E" w:rsidRDefault="009B2B1E" w:rsidP="009B2B1E">
      <w:r w:rsidRPr="009B2B1E">
        <w:t xml:space="preserve">Endereço: Alameda </w:t>
      </w:r>
      <w:proofErr w:type="spellStart"/>
      <w:r w:rsidRPr="009B2B1E">
        <w:t>Iraé</w:t>
      </w:r>
      <w:proofErr w:type="spellEnd"/>
      <w:r w:rsidRPr="009B2B1E">
        <w:t>, 35 - Moema | CEP: 04075-000</w:t>
      </w:r>
      <w:r w:rsidRPr="009B2B1E">
        <w:br/>
      </w:r>
      <w:proofErr w:type="spellStart"/>
      <w:r w:rsidRPr="009B2B1E">
        <w:t>Tel</w:t>
      </w:r>
      <w:proofErr w:type="spellEnd"/>
      <w:r w:rsidRPr="009B2B1E">
        <w:t>: (11) 3396-6509 | E-mail: </w:t>
      </w:r>
      <w:hyperlink r:id="rId15" w:history="1">
        <w:r w:rsidRPr="009B2B1E">
          <w:rPr>
            <w:rStyle w:val="Hyperlink"/>
          </w:rPr>
          <w:t>esportessaopaulo@prefeitura.sp.gov.br</w:t>
        </w:r>
      </w:hyperlink>
      <w:r w:rsidRPr="009B2B1E">
        <w:br/>
      </w:r>
      <w:r w:rsidRPr="009B2B1E">
        <w:br/>
      </w:r>
      <w:r w:rsidRPr="009B2B1E">
        <w:rPr>
          <w:b/>
          <w:bCs/>
        </w:rPr>
        <w:t>Decretos </w:t>
      </w:r>
    </w:p>
    <w:p w14:paraId="3718298A" w14:textId="4EC682E7" w:rsidR="009B2B1E" w:rsidRPr="009B2B1E" w:rsidRDefault="009B2B1E" w:rsidP="009B2B1E">
      <w:hyperlink r:id="rId16" w:history="1">
        <w:r w:rsidRPr="009B2B1E">
          <w:rPr>
            <w:rStyle w:val="Hyperlink"/>
            <w:b/>
            <w:bCs/>
          </w:rPr>
          <w:t>Decreto Nº</w:t>
        </w:r>
        <w:r w:rsidR="003F100D">
          <w:rPr>
            <w:rStyle w:val="Hyperlink"/>
            <w:b/>
            <w:bCs/>
          </w:rPr>
          <w:t xml:space="preserve"> </w:t>
        </w:r>
        <w:r w:rsidRPr="009B2B1E">
          <w:rPr>
            <w:rStyle w:val="Hyperlink"/>
            <w:b/>
            <w:bCs/>
          </w:rPr>
          <w:t>50.212</w:t>
        </w:r>
      </w:hyperlink>
      <w:r w:rsidRPr="009B2B1E">
        <w:t> - 12 de novembro de 2008 </w:t>
      </w:r>
    </w:p>
    <w:p w14:paraId="34FE70CB" w14:textId="1E6E8F4F" w:rsidR="009B2B1E" w:rsidRPr="009B2B1E" w:rsidRDefault="009B2B1E" w:rsidP="009B2B1E">
      <w:hyperlink r:id="rId17" w:history="1">
        <w:r w:rsidRPr="009B2B1E">
          <w:rPr>
            <w:rStyle w:val="Hyperlink"/>
            <w:b/>
            <w:bCs/>
          </w:rPr>
          <w:t>Decreto Nº50.248 </w:t>
        </w:r>
      </w:hyperlink>
      <w:r w:rsidRPr="009B2B1E">
        <w:t>- 25 de novembro de 2008</w:t>
      </w:r>
    </w:p>
    <w:p w14:paraId="2039F789" w14:textId="77777777" w:rsidR="009B2B1E" w:rsidRDefault="009B2B1E" w:rsidP="009B2B1E">
      <w:pPr>
        <w:rPr>
          <w:b/>
          <w:bCs/>
        </w:rPr>
      </w:pPr>
      <w:r w:rsidRPr="009B2B1E">
        <w:rPr>
          <w:b/>
          <w:bCs/>
        </w:rPr>
        <w:t>Atas </w:t>
      </w:r>
    </w:p>
    <w:p w14:paraId="3D143641" w14:textId="6A434DDA" w:rsidR="003F100D" w:rsidRDefault="003F100D" w:rsidP="009B2B1E">
      <w:pPr>
        <w:rPr>
          <w:b/>
          <w:bCs/>
        </w:rPr>
      </w:pPr>
      <w:r>
        <w:rPr>
          <w:b/>
          <w:bCs/>
        </w:rPr>
        <w:t>2025</w:t>
      </w:r>
    </w:p>
    <w:p w14:paraId="1EA0EB46" w14:textId="77777777" w:rsidR="003F100D" w:rsidRPr="009B2B1E" w:rsidRDefault="003F100D" w:rsidP="003F100D">
      <w:r w:rsidRPr="009B2B1E">
        <w:t>Não houve confecção de atas pelo Conselho Municipal Esportes e Lazer</w:t>
      </w:r>
    </w:p>
    <w:p w14:paraId="6ADA09CD" w14:textId="77777777" w:rsidR="009B2B1E" w:rsidRPr="009B2B1E" w:rsidRDefault="009B2B1E" w:rsidP="009B2B1E">
      <w:r w:rsidRPr="009B2B1E">
        <w:rPr>
          <w:b/>
          <w:bCs/>
        </w:rPr>
        <w:t>2024</w:t>
      </w:r>
    </w:p>
    <w:p w14:paraId="185FF96B" w14:textId="056BF4AE" w:rsidR="003F100D" w:rsidRPr="009B2B1E" w:rsidRDefault="003F100D" w:rsidP="003F100D">
      <w:hyperlink r:id="rId18" w:history="1">
        <w:r w:rsidRPr="009B2B1E">
          <w:rPr>
            <w:rStyle w:val="Hyperlink"/>
            <w:b/>
            <w:bCs/>
            <w:highlight w:val="yellow"/>
          </w:rPr>
          <w:t>Ata do Conselho Municipal de Esportes e Lazer - Reunião Ordinária - 04/12/2024</w:t>
        </w:r>
      </w:hyperlink>
      <w:r>
        <w:t xml:space="preserve"> (inserir)</w:t>
      </w:r>
    </w:p>
    <w:p w14:paraId="078E5CE1" w14:textId="77777777" w:rsidR="009B2B1E" w:rsidRPr="009B2B1E" w:rsidRDefault="009B2B1E" w:rsidP="009B2B1E">
      <w:r w:rsidRPr="009B2B1E">
        <w:rPr>
          <w:b/>
          <w:bCs/>
        </w:rPr>
        <w:t>2023</w:t>
      </w:r>
    </w:p>
    <w:p w14:paraId="7B8DE79F" w14:textId="77777777" w:rsidR="009B2B1E" w:rsidRPr="009B2B1E" w:rsidRDefault="009B2B1E" w:rsidP="009B2B1E">
      <w:r w:rsidRPr="009B2B1E">
        <w:t>Não houve confecção de atas pelo Conselho Municipal Esportes e Lazer</w:t>
      </w:r>
    </w:p>
    <w:p w14:paraId="0DFBAE55" w14:textId="77777777" w:rsidR="009B2B1E" w:rsidRPr="009B2B1E" w:rsidRDefault="009B2B1E" w:rsidP="009B2B1E">
      <w:r w:rsidRPr="009B2B1E">
        <w:rPr>
          <w:b/>
          <w:bCs/>
        </w:rPr>
        <w:t>2022</w:t>
      </w:r>
    </w:p>
    <w:p w14:paraId="49759560" w14:textId="127C89FE" w:rsidR="009B2B1E" w:rsidRDefault="009B2B1E">
      <w:r w:rsidRPr="009B2B1E">
        <w:t>Não houve confecção de atas pelo Conselho Municipal Esportes e Lazer</w:t>
      </w:r>
    </w:p>
    <w:sectPr w:rsidR="009B2B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8FD"/>
    <w:multiLevelType w:val="multilevel"/>
    <w:tmpl w:val="12301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97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1E"/>
    <w:rsid w:val="003F100D"/>
    <w:rsid w:val="009B2B1E"/>
    <w:rsid w:val="00F4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AD7D"/>
  <w15:chartTrackingRefBased/>
  <w15:docId w15:val="{FD30B104-2BD3-4806-849F-FF53CCD2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2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2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2B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2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2B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2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2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2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2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2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2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2B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2B1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2B1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2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2B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2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2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2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2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2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2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2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2B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2B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2B1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2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2B1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2B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B2B1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B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eitura.sp.gov.br/cidade/secretarias/upload/esportes/participacao_social/conselhos%20e%20orgaos%20colegiados/conselho-municipal-de-esportes-lazer-e-recreacao/Regimento-Interno_CMELR.pdf" TargetMode="External"/><Relationship Id="rId13" Type="http://schemas.openxmlformats.org/officeDocument/2006/relationships/hyperlink" Target="https://prefeitura.sp.gov.br/documents/d/esportes/portaria-224-24-sgm-pdf" TargetMode="External"/><Relationship Id="rId18" Type="http://schemas.openxmlformats.org/officeDocument/2006/relationships/hyperlink" Target="http://file/C:/Users/X560471/Downloads/ATA%20do%20Conselho%20Municipal%20de%20Esportes%20e%20Laze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refeitura.sp.gov.br/leis/portaria-secretaria-municipal-de-esportes-e-lazer-33-de-22-de-outubro-de-2009" TargetMode="External"/><Relationship Id="rId12" Type="http://schemas.openxmlformats.org/officeDocument/2006/relationships/hyperlink" Target="http://legislacao.prefeitura.sp.gov.br/leis/portaria-secretaria-municipal-de-esportes-e-lazer-seme-35-de-24-de-agosto-de-2018/consolidado" TargetMode="External"/><Relationship Id="rId17" Type="http://schemas.openxmlformats.org/officeDocument/2006/relationships/hyperlink" Target="http://legislacao.prefeitura.sp.gov.br/leis/decreto-50248-de-25-de-novembro-de-2008" TargetMode="External"/><Relationship Id="rId2" Type="http://schemas.openxmlformats.org/officeDocument/2006/relationships/styles" Target="styles.xml"/><Relationship Id="rId16" Type="http://schemas.openxmlformats.org/officeDocument/2006/relationships/hyperlink" Target="http://legislacao.prefeitura.sp.gov.br/leis/decreto-50212-de-12-de-novembro-de-200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egislacao.prefeitura.sp.gov.br/leis/decreto-50212-de-12-de-novembro-de-2008/detalhe" TargetMode="External"/><Relationship Id="rId11" Type="http://schemas.openxmlformats.org/officeDocument/2006/relationships/hyperlink" Target="http://legislacao.prefeitura.sp.gov.br/leis/portaria-secretaria-de-governo-municipal-sgm-507-de-20-de-dezembro-de-2021" TargetMode="External"/><Relationship Id="rId5" Type="http://schemas.openxmlformats.org/officeDocument/2006/relationships/hyperlink" Target="http://legislacao.prefeitura.sp.gov.br/leis/decreto-50212-de-12-de-novembro-de-2008/detalhe" TargetMode="External"/><Relationship Id="rId15" Type="http://schemas.openxmlformats.org/officeDocument/2006/relationships/hyperlink" Target="mailto:esportessaopaulo@prefeitura.sp.gov.br" TargetMode="External"/><Relationship Id="rId10" Type="http://schemas.openxmlformats.org/officeDocument/2006/relationships/hyperlink" Target="http://legislacao.prefeitura.sp.gov.br/leis/portaria-secretaria-de-governo-municipal-sgm-507-de-20-de-dezembro-de-20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egislacao.prefeitura.sp.gov.br/leis/portaria-prefeito-pref-974-de-27-de-novembro-de-2018" TargetMode="External"/><Relationship Id="rId14" Type="http://schemas.openxmlformats.org/officeDocument/2006/relationships/hyperlink" Target="http://file/C:/Users/X560471/Downloads/ATA%20do%20Conselho%20Municipal%20de%20Esportes%20e%20Lazer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Rapp de Eston Pinto Coelho</dc:creator>
  <cp:keywords/>
  <dc:description/>
  <cp:lastModifiedBy>Augusto Rapp de Eston Pinto Coelho</cp:lastModifiedBy>
  <cp:revision>1</cp:revision>
  <dcterms:created xsi:type="dcterms:W3CDTF">2025-11-14T13:34:00Z</dcterms:created>
  <dcterms:modified xsi:type="dcterms:W3CDTF">2025-11-14T15:01:00Z</dcterms:modified>
</cp:coreProperties>
</file>